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</w:t>
      </w:r>
      <w:r>
        <w:rPr>
          <w:sz w:val="28"/>
          <w:u w:val="single"/>
          <w:lang w:val="pl-PL"/>
        </w:rPr>
        <w:t>O G Ł O S Z E N I E</w:t>
      </w:r>
    </w:p>
    <w:p w:rsidR="004933CB" w:rsidRDefault="004933CB">
      <w:pPr>
        <w:rPr>
          <w:sz w:val="28"/>
          <w:lang w:val="pl-PL"/>
        </w:rPr>
      </w:pPr>
    </w:p>
    <w:p w:rsidR="004933CB" w:rsidRDefault="004933CB">
      <w:pPr>
        <w:rPr>
          <w:sz w:val="28"/>
          <w:lang w:val="pl-PL"/>
        </w:rPr>
      </w:pP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</w:t>
      </w:r>
      <w:r w:rsidR="002110D1">
        <w:rPr>
          <w:sz w:val="28"/>
          <w:lang w:val="pl-PL"/>
        </w:rPr>
        <w:t xml:space="preserve"> WÓJT GMINY KRZYŻANÓW, ogłasza </w:t>
      </w:r>
      <w:r w:rsidR="00223B95">
        <w:rPr>
          <w:sz w:val="28"/>
          <w:lang w:val="pl-PL"/>
        </w:rPr>
        <w:t>drugi</w:t>
      </w:r>
      <w:r w:rsidR="002110D1">
        <w:rPr>
          <w:sz w:val="28"/>
          <w:lang w:val="pl-PL"/>
        </w:rPr>
        <w:t xml:space="preserve"> </w:t>
      </w:r>
      <w:r>
        <w:rPr>
          <w:sz w:val="28"/>
          <w:lang w:val="pl-PL"/>
        </w:rPr>
        <w:t xml:space="preserve">przetarg ustny nieograniczony na sprzedaż nieruchomości </w:t>
      </w:r>
      <w:r w:rsidR="00E04600">
        <w:rPr>
          <w:sz w:val="28"/>
          <w:lang w:val="pl-PL"/>
        </w:rPr>
        <w:t>gruntowej</w:t>
      </w:r>
      <w:r>
        <w:rPr>
          <w:sz w:val="28"/>
          <w:lang w:val="pl-PL"/>
        </w:rPr>
        <w:t xml:space="preserve"> będącej własnością Gminy Krzyżanów.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 Przedmiotem przetargu jest nieruchomość </w:t>
      </w:r>
      <w:r w:rsidR="003F790B">
        <w:rPr>
          <w:sz w:val="28"/>
          <w:lang w:val="pl-PL"/>
        </w:rPr>
        <w:t xml:space="preserve">gruntowa </w:t>
      </w:r>
      <w:r w:rsidR="003E2CC6">
        <w:rPr>
          <w:sz w:val="28"/>
          <w:lang w:val="pl-PL"/>
        </w:rPr>
        <w:t>, na której znajduje się nieczynny punkt czerpalny wody,</w:t>
      </w:r>
      <w:r>
        <w:rPr>
          <w:sz w:val="28"/>
          <w:lang w:val="pl-PL"/>
        </w:rPr>
        <w:t xml:space="preserve"> oznaczon</w:t>
      </w:r>
      <w:r w:rsidR="003E2CC6">
        <w:rPr>
          <w:sz w:val="28"/>
          <w:lang w:val="pl-PL"/>
        </w:rPr>
        <w:t>ą</w:t>
      </w:r>
      <w:r>
        <w:rPr>
          <w:sz w:val="28"/>
          <w:lang w:val="pl-PL"/>
        </w:rPr>
        <w:t xml:space="preserve"> numer</w:t>
      </w:r>
      <w:r w:rsidR="00BA3E93">
        <w:rPr>
          <w:sz w:val="28"/>
          <w:lang w:val="pl-PL"/>
        </w:rPr>
        <w:t>em</w:t>
      </w:r>
      <w:r w:rsidR="00E04600">
        <w:rPr>
          <w:sz w:val="28"/>
          <w:lang w:val="pl-PL"/>
        </w:rPr>
        <w:t xml:space="preserve"> </w:t>
      </w:r>
      <w:r>
        <w:rPr>
          <w:sz w:val="28"/>
          <w:lang w:val="pl-PL"/>
        </w:rPr>
        <w:t xml:space="preserve"> ewidencyjnym </w:t>
      </w:r>
      <w:r w:rsidR="00E04600">
        <w:rPr>
          <w:sz w:val="28"/>
          <w:lang w:val="pl-PL"/>
        </w:rPr>
        <w:t xml:space="preserve"> </w:t>
      </w:r>
    </w:p>
    <w:p w:rsidR="004933CB" w:rsidRDefault="00BA3E93">
      <w:pPr>
        <w:rPr>
          <w:sz w:val="28"/>
          <w:lang w:val="pl-PL"/>
        </w:rPr>
      </w:pPr>
      <w:r>
        <w:rPr>
          <w:sz w:val="28"/>
          <w:lang w:val="pl-PL"/>
        </w:rPr>
        <w:t>d</w:t>
      </w:r>
      <w:r w:rsidR="00E04600">
        <w:rPr>
          <w:sz w:val="28"/>
          <w:lang w:val="pl-PL"/>
        </w:rPr>
        <w:t xml:space="preserve">ziałka nr </w:t>
      </w:r>
      <w:r>
        <w:rPr>
          <w:sz w:val="28"/>
          <w:lang w:val="pl-PL"/>
        </w:rPr>
        <w:t xml:space="preserve"> 69/4 o pow. 0,1056 ha</w:t>
      </w:r>
      <w:r w:rsidR="003E2CC6">
        <w:rPr>
          <w:sz w:val="28"/>
          <w:lang w:val="pl-PL"/>
        </w:rPr>
        <w:t xml:space="preserve"> położoną </w:t>
      </w:r>
      <w:r>
        <w:rPr>
          <w:sz w:val="28"/>
          <w:lang w:val="pl-PL"/>
        </w:rPr>
        <w:t>w obrębie Kaszewy Dworne.</w:t>
      </w:r>
    </w:p>
    <w:p w:rsidR="003E2CC6" w:rsidRDefault="003E2CC6">
      <w:pPr>
        <w:rPr>
          <w:sz w:val="28"/>
          <w:lang w:val="pl-PL"/>
        </w:rPr>
      </w:pPr>
      <w:r>
        <w:rPr>
          <w:sz w:val="28"/>
          <w:lang w:val="pl-PL"/>
        </w:rPr>
        <w:t>Stan prawny nieruchomości uregulowany jest w Sądzie Rejonowym w Kutnie</w:t>
      </w:r>
      <w:r w:rsidR="007C3681">
        <w:rPr>
          <w:sz w:val="28"/>
          <w:lang w:val="pl-PL"/>
        </w:rPr>
        <w:t>,</w:t>
      </w:r>
    </w:p>
    <w:p w:rsidR="007C3681" w:rsidRDefault="007C3681">
      <w:pPr>
        <w:rPr>
          <w:sz w:val="28"/>
          <w:lang w:val="pl-PL"/>
        </w:rPr>
      </w:pPr>
      <w:r>
        <w:rPr>
          <w:sz w:val="28"/>
          <w:lang w:val="pl-PL"/>
        </w:rPr>
        <w:t>nr  LDIK/00034596/3</w:t>
      </w:r>
      <w:r w:rsidR="006B6EDE">
        <w:rPr>
          <w:sz w:val="28"/>
          <w:lang w:val="pl-PL"/>
        </w:rPr>
        <w:t>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>W planie zagospodarowania przestrzennego gminy w/w działk</w:t>
      </w:r>
      <w:r w:rsidR="00EF3675">
        <w:rPr>
          <w:sz w:val="28"/>
          <w:lang w:val="pl-PL"/>
        </w:rPr>
        <w:t>a</w:t>
      </w:r>
      <w:r>
        <w:rPr>
          <w:sz w:val="28"/>
          <w:lang w:val="pl-PL"/>
        </w:rPr>
        <w:t xml:space="preserve"> oznaczon</w:t>
      </w:r>
      <w:r w:rsidR="003E2CC6">
        <w:rPr>
          <w:sz w:val="28"/>
          <w:lang w:val="pl-PL"/>
        </w:rPr>
        <w:t xml:space="preserve">e </w:t>
      </w:r>
      <w:r w:rsidR="00EF3675">
        <w:rPr>
          <w:sz w:val="28"/>
          <w:lang w:val="pl-PL"/>
        </w:rPr>
        <w:t>jest</w:t>
      </w:r>
      <w:r>
        <w:rPr>
          <w:sz w:val="28"/>
          <w:lang w:val="pl-PL"/>
        </w:rPr>
        <w:t xml:space="preserve"> </w:t>
      </w:r>
    </w:p>
    <w:p w:rsidR="003E2CC6" w:rsidRDefault="00FA7793">
      <w:pPr>
        <w:rPr>
          <w:sz w:val="28"/>
          <w:lang w:val="pl-PL"/>
        </w:rPr>
      </w:pPr>
      <w:r>
        <w:rPr>
          <w:sz w:val="28"/>
          <w:lang w:val="pl-PL"/>
        </w:rPr>
        <w:t>s</w:t>
      </w:r>
      <w:r w:rsidR="003E2CC6">
        <w:rPr>
          <w:sz w:val="28"/>
          <w:lang w:val="pl-PL"/>
        </w:rPr>
        <w:t xml:space="preserve">ymbolem </w:t>
      </w:r>
      <w:r w:rsidR="00EF3675">
        <w:rPr>
          <w:sz w:val="28"/>
          <w:lang w:val="pl-PL"/>
        </w:rPr>
        <w:t>2 UO 29 – teren usług oświaty” pod budynki związane ze stałym lub wielogodzinnym pobytem dzieci i młodzieży</w:t>
      </w:r>
      <w:r w:rsidR="00B82506">
        <w:rPr>
          <w:sz w:val="28"/>
          <w:lang w:val="pl-PL"/>
        </w:rPr>
        <w:t>.</w:t>
      </w:r>
      <w:r w:rsidR="00EF3675">
        <w:rPr>
          <w:sz w:val="28"/>
          <w:lang w:val="pl-PL"/>
        </w:rPr>
        <w:t>”</w:t>
      </w:r>
    </w:p>
    <w:p w:rsidR="004933CB" w:rsidRDefault="00237701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Cena wywoławcza </w:t>
      </w:r>
      <w:r w:rsidR="003E2CC6">
        <w:rPr>
          <w:b/>
          <w:sz w:val="28"/>
          <w:lang w:val="pl-PL"/>
        </w:rPr>
        <w:t xml:space="preserve"> nieruchomości wynosi </w:t>
      </w:r>
      <w:r w:rsidR="002110D1">
        <w:rPr>
          <w:b/>
          <w:sz w:val="28"/>
          <w:lang w:val="pl-PL"/>
        </w:rPr>
        <w:t xml:space="preserve"> </w:t>
      </w:r>
      <w:r w:rsidR="00223B95">
        <w:rPr>
          <w:b/>
          <w:sz w:val="28"/>
          <w:lang w:val="pl-PL"/>
        </w:rPr>
        <w:t>4.705</w:t>
      </w:r>
      <w:r w:rsidR="00EF3675">
        <w:rPr>
          <w:b/>
          <w:sz w:val="28"/>
          <w:lang w:val="pl-PL"/>
        </w:rPr>
        <w:t xml:space="preserve"> zł.</w:t>
      </w:r>
      <w:r>
        <w:rPr>
          <w:b/>
          <w:sz w:val="28"/>
          <w:lang w:val="pl-PL"/>
        </w:rPr>
        <w:t xml:space="preserve"> </w:t>
      </w:r>
      <w:r w:rsidR="00FA7793">
        <w:rPr>
          <w:b/>
          <w:sz w:val="28"/>
          <w:lang w:val="pl-PL"/>
        </w:rPr>
        <w:t>+ podatek VAT</w:t>
      </w:r>
    </w:p>
    <w:p w:rsidR="004933CB" w:rsidRDefault="00237701">
      <w:pPr>
        <w:rPr>
          <w:b/>
          <w:sz w:val="28"/>
          <w:lang w:val="pl-PL"/>
        </w:rPr>
      </w:pPr>
      <w:r>
        <w:rPr>
          <w:sz w:val="28"/>
          <w:lang w:val="pl-PL"/>
        </w:rPr>
        <w:t xml:space="preserve">Warunkiem przystąpienia do przetargu jest wpłacenie </w:t>
      </w:r>
      <w:r>
        <w:rPr>
          <w:b/>
          <w:sz w:val="28"/>
          <w:lang w:val="pl-PL"/>
        </w:rPr>
        <w:t xml:space="preserve">wadium  w wysokości </w:t>
      </w:r>
    </w:p>
    <w:p w:rsidR="004933CB" w:rsidRDefault="00223B95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>500</w:t>
      </w:r>
      <w:r w:rsidR="00237701">
        <w:rPr>
          <w:b/>
          <w:sz w:val="28"/>
          <w:lang w:val="pl-PL"/>
        </w:rPr>
        <w:t xml:space="preserve"> zł. na konto Urzędu Gminy  Nr 55 9021 1018 0100 0185 2001 0016 </w:t>
      </w:r>
    </w:p>
    <w:p w:rsidR="004933CB" w:rsidRDefault="00237701">
      <w:pPr>
        <w:rPr>
          <w:sz w:val="28"/>
          <w:lang w:val="pl-PL"/>
        </w:rPr>
      </w:pPr>
      <w:r>
        <w:rPr>
          <w:b/>
          <w:sz w:val="28"/>
          <w:lang w:val="pl-PL"/>
        </w:rPr>
        <w:t xml:space="preserve">BS" Wspólna Praca" w Kutnie O/Krzyżanów lub w kasie Urzędu Gminy </w:t>
      </w:r>
      <w:r w:rsidR="00FA7793">
        <w:rPr>
          <w:b/>
          <w:sz w:val="28"/>
          <w:lang w:val="pl-PL"/>
        </w:rPr>
        <w:t xml:space="preserve">w Krzyżanowie </w:t>
      </w:r>
      <w:r>
        <w:rPr>
          <w:b/>
          <w:sz w:val="28"/>
          <w:lang w:val="pl-PL"/>
        </w:rPr>
        <w:t xml:space="preserve">do dnia </w:t>
      </w:r>
      <w:r w:rsidR="00223B95">
        <w:rPr>
          <w:b/>
          <w:sz w:val="28"/>
          <w:lang w:val="pl-PL"/>
        </w:rPr>
        <w:t>17.03.</w:t>
      </w:r>
      <w:r w:rsidR="00280F80">
        <w:rPr>
          <w:b/>
          <w:sz w:val="28"/>
          <w:lang w:val="pl-PL"/>
        </w:rPr>
        <w:t>2011r.</w:t>
      </w:r>
      <w:r w:rsidR="00EF3675">
        <w:rPr>
          <w:b/>
          <w:sz w:val="28"/>
          <w:lang w:val="pl-PL"/>
        </w:rPr>
        <w:t xml:space="preserve"> </w:t>
      </w:r>
      <w:r w:rsidR="00E234A6">
        <w:rPr>
          <w:b/>
          <w:sz w:val="28"/>
          <w:lang w:val="pl-PL"/>
        </w:rPr>
        <w:t xml:space="preserve"> do godz. 13.00.</w:t>
      </w:r>
    </w:p>
    <w:p w:rsidR="004933CB" w:rsidRDefault="00237701">
      <w:pPr>
        <w:rPr>
          <w:b/>
          <w:sz w:val="28"/>
          <w:lang w:val="pl-PL"/>
        </w:rPr>
      </w:pPr>
      <w:r>
        <w:rPr>
          <w:sz w:val="28"/>
          <w:lang w:val="pl-PL"/>
        </w:rPr>
        <w:t>M</w:t>
      </w:r>
      <w:r>
        <w:rPr>
          <w:b/>
          <w:sz w:val="28"/>
          <w:lang w:val="pl-PL"/>
        </w:rPr>
        <w:t xml:space="preserve">inimalne postąpienie  w przetargu wynosi </w:t>
      </w:r>
      <w:r w:rsidR="00223B95">
        <w:rPr>
          <w:b/>
          <w:sz w:val="28"/>
          <w:lang w:val="pl-PL"/>
        </w:rPr>
        <w:t>50</w:t>
      </w:r>
      <w:r w:rsidR="00224BA2">
        <w:rPr>
          <w:b/>
          <w:sz w:val="28"/>
          <w:lang w:val="pl-PL"/>
        </w:rPr>
        <w:t xml:space="preserve"> </w:t>
      </w:r>
      <w:r>
        <w:rPr>
          <w:b/>
          <w:sz w:val="28"/>
          <w:lang w:val="pl-PL"/>
        </w:rPr>
        <w:t xml:space="preserve"> zł.</w:t>
      </w:r>
    </w:p>
    <w:p w:rsidR="00FA7793" w:rsidRDefault="00237701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Przetarg odbędzie się w dniu  </w:t>
      </w:r>
      <w:r w:rsidR="00223B95">
        <w:rPr>
          <w:b/>
          <w:sz w:val="28"/>
          <w:lang w:val="pl-PL"/>
        </w:rPr>
        <w:t>22.03.2011</w:t>
      </w:r>
      <w:r w:rsidR="00E234A6">
        <w:rPr>
          <w:b/>
          <w:sz w:val="28"/>
          <w:lang w:val="pl-PL"/>
        </w:rPr>
        <w:t>r. o godz. 13.00,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 </w:t>
      </w:r>
      <w:r w:rsidR="00E234A6">
        <w:rPr>
          <w:sz w:val="28"/>
          <w:lang w:val="pl-PL"/>
        </w:rPr>
        <w:t xml:space="preserve">w </w:t>
      </w:r>
      <w:r>
        <w:rPr>
          <w:sz w:val="28"/>
          <w:lang w:val="pl-PL"/>
        </w:rPr>
        <w:t>siedzibie Urzędu Gminy w Krzyżanowie.</w:t>
      </w:r>
    </w:p>
    <w:p w:rsidR="00224BA2" w:rsidRDefault="00224BA2">
      <w:pPr>
        <w:rPr>
          <w:sz w:val="28"/>
          <w:lang w:val="pl-PL"/>
        </w:rPr>
      </w:pPr>
      <w:r>
        <w:rPr>
          <w:sz w:val="28"/>
          <w:lang w:val="pl-PL"/>
        </w:rPr>
        <w:t>Wadium może być wnoszone w pieniądzu, obligacjach Skarbu Państwa lub papierach wartościowych dopuszczonych do obrotu publicznego.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>Wadium wygrywającego przetarg zostanie zaliczone na poczet ceny nabycia,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a pozostałym uczestnikom przetargu  zostanie zwrócone w ciągu 3 dni roboczych od </w:t>
      </w:r>
      <w:r w:rsidR="00224BA2">
        <w:rPr>
          <w:sz w:val="28"/>
          <w:lang w:val="pl-PL"/>
        </w:rPr>
        <w:t xml:space="preserve">rozstrzygnięcia </w:t>
      </w:r>
      <w:r>
        <w:rPr>
          <w:sz w:val="28"/>
          <w:lang w:val="pl-PL"/>
        </w:rPr>
        <w:t xml:space="preserve"> przetargu, przelewem na konto podane przez uczestnika przetargu bez prawa do odsetek. Uchylenie się wygrywaj</w:t>
      </w:r>
      <w:r w:rsidR="00224BA2">
        <w:rPr>
          <w:sz w:val="28"/>
          <w:lang w:val="pl-PL"/>
        </w:rPr>
        <w:t>ą</w:t>
      </w:r>
      <w:r>
        <w:rPr>
          <w:sz w:val="28"/>
          <w:lang w:val="pl-PL"/>
        </w:rPr>
        <w:t>cego przetarg  od zawarcia notarialnej umowy sprzedaży spowoduje przepadek wadium.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Wylicytowana należność za w/w nieruchomość płatna jest jednorazowo 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>gotówką przed zawarciem umowy notarialnej.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>Osoby biorące udział w przetargu</w:t>
      </w:r>
      <w:r w:rsidR="004365A2">
        <w:rPr>
          <w:sz w:val="28"/>
          <w:lang w:val="pl-PL"/>
        </w:rPr>
        <w:t>,</w:t>
      </w:r>
      <w:r>
        <w:rPr>
          <w:sz w:val="28"/>
          <w:lang w:val="pl-PL"/>
        </w:rPr>
        <w:t xml:space="preserve">  winny zapoznać się z przedmiotem </w:t>
      </w:r>
    </w:p>
    <w:p w:rsidR="004933CB" w:rsidRDefault="004365A2">
      <w:pPr>
        <w:rPr>
          <w:sz w:val="28"/>
          <w:lang w:val="pl-PL"/>
        </w:rPr>
      </w:pPr>
      <w:r>
        <w:rPr>
          <w:sz w:val="28"/>
          <w:lang w:val="pl-PL"/>
        </w:rPr>
        <w:t>p</w:t>
      </w:r>
      <w:r w:rsidR="00237701">
        <w:rPr>
          <w:sz w:val="28"/>
          <w:lang w:val="pl-PL"/>
        </w:rPr>
        <w:t>rzetargu</w:t>
      </w:r>
      <w:r>
        <w:rPr>
          <w:sz w:val="28"/>
          <w:lang w:val="pl-PL"/>
        </w:rPr>
        <w:t xml:space="preserve"> przed jego rozpoczęciem, gdyż granice nabywanej nieruchomości nie będą wznawiane na koszt Gminy. Sprzedaż nieruchomości następuje wg danych ewidencyjnych.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>Wszelkie koszty związane z zawarciem notarialnej umowy sprzedaży ponosi nabywca.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Bliższych informacji na temat przetargu można uzyskać w Urzędzie Gminy w Krzyżanowie pokój nr </w:t>
      </w:r>
      <w:r w:rsidR="00E234A6">
        <w:rPr>
          <w:sz w:val="28"/>
          <w:lang w:val="pl-PL"/>
        </w:rPr>
        <w:t>9</w:t>
      </w:r>
      <w:r>
        <w:rPr>
          <w:sz w:val="28"/>
          <w:lang w:val="pl-PL"/>
        </w:rPr>
        <w:t xml:space="preserve"> , tel. /0-24/ 35629 0</w:t>
      </w:r>
      <w:r w:rsidR="006C0B38">
        <w:rPr>
          <w:sz w:val="28"/>
          <w:lang w:val="pl-PL"/>
        </w:rPr>
        <w:t>4</w:t>
      </w:r>
      <w:r>
        <w:rPr>
          <w:sz w:val="28"/>
          <w:lang w:val="pl-PL"/>
        </w:rPr>
        <w:t>.</w:t>
      </w:r>
    </w:p>
    <w:p w:rsidR="004365A2" w:rsidRDefault="004365A2">
      <w:pPr>
        <w:rPr>
          <w:sz w:val="28"/>
          <w:lang w:val="pl-PL"/>
        </w:rPr>
      </w:pPr>
    </w:p>
    <w:p w:rsidR="004933CB" w:rsidRDefault="004933CB">
      <w:pPr>
        <w:rPr>
          <w:sz w:val="28"/>
          <w:lang w:val="pl-PL"/>
        </w:rPr>
      </w:pPr>
    </w:p>
    <w:p w:rsidR="00237701" w:rsidRDefault="00237701">
      <w:pPr>
        <w:rPr>
          <w:sz w:val="28"/>
          <w:lang w:val="pl-PL"/>
        </w:rPr>
      </w:pPr>
      <w:r>
        <w:rPr>
          <w:b/>
          <w:sz w:val="28"/>
          <w:lang w:val="pl-PL"/>
        </w:rPr>
        <w:t xml:space="preserve"> </w:t>
      </w:r>
    </w:p>
    <w:sectPr w:rsidR="00237701" w:rsidSect="004933CB">
      <w:footerReference w:type="default" r:id="rId6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C9" w:rsidRDefault="004D27C9" w:rsidP="004365A2">
      <w:r>
        <w:separator/>
      </w:r>
    </w:p>
  </w:endnote>
  <w:endnote w:type="continuationSeparator" w:id="1">
    <w:p w:rsidR="004D27C9" w:rsidRDefault="004D27C9" w:rsidP="0043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A2" w:rsidRPr="004365A2" w:rsidRDefault="004365A2">
    <w:pPr>
      <w:pStyle w:val="Stopka"/>
      <w:rPr>
        <w:lang w:val="pl-PL"/>
      </w:rPr>
    </w:pPr>
    <w:r>
      <w:rPr>
        <w:lang w:val="pl-PL"/>
      </w:rPr>
      <w:t xml:space="preserve">Krzyżanów dnia </w:t>
    </w:r>
    <w:r w:rsidR="00223B95">
      <w:rPr>
        <w:lang w:val="pl-PL"/>
      </w:rPr>
      <w:t>15.02.2011</w:t>
    </w:r>
    <w:r w:rsidR="006C0B38">
      <w:rPr>
        <w:lang w:val="pl-PL"/>
      </w:rPr>
      <w:t>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C9" w:rsidRDefault="004D27C9" w:rsidP="004365A2">
      <w:r>
        <w:separator/>
      </w:r>
    </w:p>
  </w:footnote>
  <w:footnote w:type="continuationSeparator" w:id="1">
    <w:p w:rsidR="004D27C9" w:rsidRDefault="004D27C9" w:rsidP="00436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3F790B"/>
    <w:rsid w:val="00035698"/>
    <w:rsid w:val="00051AEB"/>
    <w:rsid w:val="000D20A8"/>
    <w:rsid w:val="001364B5"/>
    <w:rsid w:val="002110D1"/>
    <w:rsid w:val="00223B95"/>
    <w:rsid w:val="00224BA2"/>
    <w:rsid w:val="00237701"/>
    <w:rsid w:val="00280F80"/>
    <w:rsid w:val="003314F0"/>
    <w:rsid w:val="00333C41"/>
    <w:rsid w:val="003E2CC6"/>
    <w:rsid w:val="003F790B"/>
    <w:rsid w:val="004365A2"/>
    <w:rsid w:val="00482342"/>
    <w:rsid w:val="004933CB"/>
    <w:rsid w:val="004D27C9"/>
    <w:rsid w:val="005861E7"/>
    <w:rsid w:val="006B6EDE"/>
    <w:rsid w:val="006C0B38"/>
    <w:rsid w:val="007041DA"/>
    <w:rsid w:val="007C3681"/>
    <w:rsid w:val="00937513"/>
    <w:rsid w:val="00956A47"/>
    <w:rsid w:val="00A20284"/>
    <w:rsid w:val="00A565F6"/>
    <w:rsid w:val="00AE460A"/>
    <w:rsid w:val="00B6445E"/>
    <w:rsid w:val="00B82506"/>
    <w:rsid w:val="00BA3E93"/>
    <w:rsid w:val="00BF1787"/>
    <w:rsid w:val="00C50E06"/>
    <w:rsid w:val="00C846AA"/>
    <w:rsid w:val="00D50C79"/>
    <w:rsid w:val="00D544F9"/>
    <w:rsid w:val="00E04600"/>
    <w:rsid w:val="00E05042"/>
    <w:rsid w:val="00E234A6"/>
    <w:rsid w:val="00EF3675"/>
    <w:rsid w:val="00FA3798"/>
    <w:rsid w:val="00FA7793"/>
    <w:rsid w:val="00FB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3C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6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5A2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36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N</cp:lastModifiedBy>
  <cp:revision>8</cp:revision>
  <cp:lastPrinted>2011-02-10T08:35:00Z</cp:lastPrinted>
  <dcterms:created xsi:type="dcterms:W3CDTF">2010-12-27T09:08:00Z</dcterms:created>
  <dcterms:modified xsi:type="dcterms:W3CDTF">2011-02-10T09:26:00Z</dcterms:modified>
</cp:coreProperties>
</file>