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555B" w14:textId="77777777" w:rsidR="009B1D8A" w:rsidRDefault="009B1D8A" w:rsidP="005F02B9">
      <w:r>
        <w:separator/>
      </w:r>
    </w:p>
    <w:p w14:paraId="36CD4060" w14:textId="77777777" w:rsidR="009B1D8A" w:rsidRDefault="009B1D8A" w:rsidP="005F02B9"/>
    <w:p w14:paraId="7B2B852D" w14:textId="77777777" w:rsidR="009B1D8A" w:rsidRDefault="009B1D8A" w:rsidP="005F02B9"/>
    <w:p w14:paraId="4FA11B8A" w14:textId="77777777" w:rsidR="009B1D8A" w:rsidRDefault="009B1D8A"/>
  </w:endnote>
  <w:endnote w:type="continuationSeparator" w:id="0">
    <w:p w14:paraId="0AFCE9F6" w14:textId="77777777" w:rsidR="009B1D8A" w:rsidRDefault="009B1D8A" w:rsidP="005F02B9">
      <w:r>
        <w:continuationSeparator/>
      </w:r>
    </w:p>
    <w:p w14:paraId="23A83BD7" w14:textId="77777777" w:rsidR="009B1D8A" w:rsidRDefault="009B1D8A" w:rsidP="005F02B9"/>
    <w:p w14:paraId="080C66CC" w14:textId="77777777" w:rsidR="009B1D8A" w:rsidRDefault="009B1D8A" w:rsidP="005F02B9"/>
    <w:p w14:paraId="5ED062B8" w14:textId="77777777" w:rsidR="009B1D8A" w:rsidRDefault="009B1D8A"/>
  </w:endnote>
  <w:endnote w:type="continuationNotice" w:id="1">
    <w:p w14:paraId="6395798F" w14:textId="77777777" w:rsidR="009B1D8A" w:rsidRDefault="009B1D8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5C61E08" w14:textId="77777777" w:rsidR="00F552B9" w:rsidRDefault="00F552B9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tbl>
      <w:tblPr>
        <w:tblW w:w="9776" w:type="dxa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552B9" w:rsidRPr="00F552B9" w14:paraId="7A690662" w14:textId="77777777" w:rsidTr="00F552B9">
        <w:trPr>
          <w:trHeight w:val="628"/>
        </w:trPr>
        <w:tc>
          <w:tcPr>
            <w:tcW w:w="9776" w:type="dxa"/>
            <w:shd w:val="clear" w:color="auto" w:fill="F2F2F2"/>
          </w:tcPr>
          <w:p w14:paraId="61C7A6CD" w14:textId="77777777" w:rsidR="00F552B9" w:rsidRPr="00F552B9" w:rsidRDefault="00F552B9" w:rsidP="00F552B9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  <w:r w:rsidRPr="00F552B9">
              <w:rPr>
                <w:b/>
                <w:bCs/>
                <w:sz w:val="18"/>
                <w:szCs w:val="20"/>
              </w:rPr>
              <w:t>KLAUZULA INFORMACYJNA</w:t>
            </w:r>
          </w:p>
          <w:p w14:paraId="4356F7B0" w14:textId="77777777" w:rsidR="00F552B9" w:rsidRPr="00F552B9" w:rsidRDefault="00F552B9" w:rsidP="00F552B9">
            <w:pPr>
              <w:spacing w:before="0"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F552B9">
              <w:rPr>
                <w:rFonts w:eastAsia="Calibri"/>
                <w:b/>
                <w:sz w:val="18"/>
                <w:szCs w:val="20"/>
              </w:rPr>
              <w:t xml:space="preserve">dotycząca przetwarzania danych osobowych w związku z procedurą sporządzenia </w:t>
            </w:r>
            <w:r w:rsidRPr="00F552B9">
              <w:rPr>
                <w:rFonts w:eastAsia="Calibri"/>
                <w:b/>
                <w:sz w:val="18"/>
                <w:szCs w:val="20"/>
              </w:rPr>
              <w:br/>
              <w:t xml:space="preserve">aktu planowania przestrzennego </w:t>
            </w:r>
          </w:p>
        </w:tc>
      </w:tr>
    </w:tbl>
    <w:p w14:paraId="2A26C993" w14:textId="77777777" w:rsidR="00F552B9" w:rsidRPr="00F552B9" w:rsidRDefault="00F552B9" w:rsidP="00F552B9">
      <w:pPr>
        <w:spacing w:before="0" w:after="0"/>
        <w:jc w:val="both"/>
        <w:rPr>
          <w:bCs/>
          <w:sz w:val="18"/>
          <w:szCs w:val="20"/>
        </w:rPr>
      </w:pPr>
    </w:p>
    <w:p w14:paraId="2D0FDC81" w14:textId="77777777" w:rsidR="00F552B9" w:rsidRPr="00F552B9" w:rsidRDefault="00F552B9" w:rsidP="00F552B9">
      <w:pPr>
        <w:spacing w:before="0" w:after="0"/>
        <w:jc w:val="both"/>
        <w:rPr>
          <w:bCs/>
          <w:sz w:val="16"/>
          <w:szCs w:val="16"/>
        </w:rPr>
      </w:pPr>
      <w:r w:rsidRPr="00F552B9">
        <w:rPr>
          <w:bCs/>
          <w:sz w:val="16"/>
          <w:szCs w:val="16"/>
        </w:rPr>
        <w:t>Zgodnie z art. 13 ust. 1 i ust. 2 ogólnego rozporządzenia o ochronie danych osobowych z dnia 27 kwietnia 2016 r., informujemy Panią/Pana o sposobie i celu, w jakim przetwarzamy Pani/Pana dane osobowe, a także o przysługujących Pani/Panu prawach, wynikających z regulacji o ochronie danych osobowych:</w:t>
      </w:r>
    </w:p>
    <w:p w14:paraId="548AFB02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/>
          <w:bCs/>
          <w:sz w:val="16"/>
          <w:szCs w:val="18"/>
        </w:rPr>
        <w:t>Administratorem</w:t>
      </w:r>
      <w:r w:rsidRPr="00F552B9">
        <w:rPr>
          <w:bCs/>
          <w:sz w:val="16"/>
          <w:szCs w:val="18"/>
        </w:rPr>
        <w:t xml:space="preserve"> Pani/Pana danych osobowych przetwarzanych w Urzędzie Miasta Ciechanów jest Prezydent Miasta Ciechanów, działający w imieniu Gminy Miejskiej Ciechanów (dane adresowe: 06-400 Ciechanów, Plac Jana Pawła II 6).</w:t>
      </w:r>
    </w:p>
    <w:p w14:paraId="72CC53C4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 xml:space="preserve">Kontakt z </w:t>
      </w:r>
      <w:r w:rsidRPr="00F552B9">
        <w:rPr>
          <w:b/>
          <w:bCs/>
          <w:sz w:val="16"/>
          <w:szCs w:val="18"/>
        </w:rPr>
        <w:t>Inspektorem Ochrony Danych Osobowych</w:t>
      </w:r>
      <w:r w:rsidRPr="00F552B9">
        <w:rPr>
          <w:bCs/>
          <w:sz w:val="16"/>
          <w:szCs w:val="18"/>
        </w:rPr>
        <w:t xml:space="preserve"> możliwy jest za pośrednictwem poczty elektronicznej, adres e-mail:</w:t>
      </w:r>
      <w:r w:rsidRPr="00F552B9">
        <w:rPr>
          <w:b/>
          <w:bCs/>
          <w:sz w:val="16"/>
          <w:szCs w:val="18"/>
        </w:rPr>
        <w:t xml:space="preserve"> </w:t>
      </w:r>
      <w:hyperlink r:id="rId1" w:history="1">
        <w:r w:rsidRPr="00F552B9">
          <w:rPr>
            <w:rStyle w:val="Hipercze"/>
            <w:bCs/>
            <w:sz w:val="16"/>
            <w:szCs w:val="18"/>
          </w:rPr>
          <w:t>iod@umciechanow.pl</w:t>
        </w:r>
      </w:hyperlink>
      <w:r w:rsidRPr="00F552B9">
        <w:rPr>
          <w:bCs/>
          <w:sz w:val="16"/>
          <w:szCs w:val="18"/>
        </w:rPr>
        <w:t xml:space="preserve"> lub pisemnie na adres Administratora danych.</w:t>
      </w:r>
    </w:p>
    <w:p w14:paraId="23B67074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Administrator przetwarza Pani/Pana dane osobowe na podstawie obowiązujących przepisów prawa, zawartych umów oraz na podstawie udzielonej zgody.</w:t>
      </w:r>
    </w:p>
    <w:p w14:paraId="2904DB7F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sz w:val="16"/>
          <w:szCs w:val="18"/>
        </w:rPr>
        <w:t>Pani/Pana dane osobowe przetwarzane będą w celu wypełnienia obowiązków ustawowych ciążących na Administratorze (art. 6 ust. 1 lit c RODO), jakimi są w tym przypadku obowiązki określone w art. 13i i art. 17 ustawy z dnia 27 marca 2003 roku o planowaniu zagospodarowaniu przestrzennym (</w:t>
      </w:r>
      <w:r w:rsidRPr="00F552B9">
        <w:rPr>
          <w:sz w:val="16"/>
          <w:szCs w:val="18"/>
        </w:rPr>
        <w:t>t.j. Dz. U. z 2023 r, poz. 977 ze zm.).</w:t>
      </w:r>
    </w:p>
    <w:p w14:paraId="3A656A4F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5FAC2400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sz w:val="16"/>
          <w:szCs w:val="18"/>
        </w:rPr>
      </w:pPr>
      <w:r w:rsidRPr="00F552B9">
        <w:rPr>
          <w:sz w:val="16"/>
          <w:szCs w:val="18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69EE02E4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W związku z przetwarzaniem Pani/Pana danych osobowych, w określonych przypadkach przysługuje Pani/Panu prawo do dostępu do danych osobowych, ich sprostowania, usunięcia lub ograniczenia przetwarzania, wniesienia sprzeciwu wobec przetwarzania, a także prawo do przenoszenia danych.</w:t>
      </w:r>
    </w:p>
    <w:p w14:paraId="6AF1DE6F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sz w:val="16"/>
          <w:szCs w:val="18"/>
        </w:rPr>
        <w:t>Podanie przez Panią/Pana danych osobowych jest obowiązkowe, w sytuacji, gdy przesłankę przetwarzania danych osobowych stanowi przepis prawa lub zawarta między stronami umowa, a w pozostałym zakresie przetwarzanie Pani/Pana danych osobowych odbywa się na podstawie Pani/Pana dobrowolnej zgody.</w:t>
      </w:r>
    </w:p>
    <w:p w14:paraId="5BEF40F5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049BE1EE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Pani/Pana dane nie trafią do państwa trzeciego lub organizacji międzynarodowej oraz nie będą przetwarzane w sposób zautomatyzowany i nie będą profilowane.</w:t>
      </w:r>
    </w:p>
    <w:p w14:paraId="6B3722A7" w14:textId="77777777" w:rsidR="00F552B9" w:rsidRPr="00F552B9" w:rsidRDefault="00F552B9" w:rsidP="00F552B9">
      <w:pPr>
        <w:pStyle w:val="Akapitzlist"/>
        <w:widowControl/>
        <w:numPr>
          <w:ilvl w:val="0"/>
          <w:numId w:val="19"/>
        </w:numPr>
        <w:spacing w:before="0" w:after="0"/>
        <w:ind w:left="426" w:hanging="426"/>
        <w:contextualSpacing/>
        <w:jc w:val="both"/>
        <w:rPr>
          <w:bCs/>
          <w:sz w:val="16"/>
          <w:szCs w:val="18"/>
        </w:rPr>
      </w:pPr>
      <w:r w:rsidRPr="00F552B9">
        <w:rPr>
          <w:bCs/>
          <w:sz w:val="16"/>
          <w:szCs w:val="18"/>
        </w:rPr>
        <w:t>Szczegółowe informacje na temat ochrony Pani/Pana danych osobowych, a także przysługujących z tego tytułu praw, znajdzie Pani/Pan na stronie internetowej Urzędu Miasta Ciechanów w zakładce Ochrona Danych Osobowych (</w:t>
      </w:r>
      <w:hyperlink r:id="rId2" w:history="1">
        <w:r w:rsidRPr="00F552B9">
          <w:rPr>
            <w:rStyle w:val="Hipercze"/>
            <w:bCs/>
            <w:sz w:val="16"/>
            <w:szCs w:val="18"/>
          </w:rPr>
          <w:t>www.umciechanow.pl/samorzad/Ochrona_Danych_Osobowych</w:t>
        </w:r>
      </w:hyperlink>
      <w:r w:rsidRPr="00F552B9">
        <w:rPr>
          <w:bCs/>
          <w:sz w:val="16"/>
          <w:szCs w:val="18"/>
        </w:rPr>
        <w:t>).</w:t>
      </w:r>
    </w:p>
    <w:p w14:paraId="2DE5BE70" w14:textId="77777777" w:rsidR="00F552B9" w:rsidRPr="00DC4B2B" w:rsidRDefault="00F552B9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F87E" w14:textId="77777777" w:rsidR="009B1D8A" w:rsidRDefault="009B1D8A" w:rsidP="005F02B9">
      <w:r>
        <w:separator/>
      </w:r>
    </w:p>
    <w:p w14:paraId="7D1FFB3F" w14:textId="77777777" w:rsidR="009B1D8A" w:rsidRDefault="009B1D8A" w:rsidP="005F02B9"/>
    <w:p w14:paraId="4EF69B4B" w14:textId="77777777" w:rsidR="009B1D8A" w:rsidRDefault="009B1D8A" w:rsidP="005F02B9"/>
    <w:p w14:paraId="65B06C61" w14:textId="77777777" w:rsidR="009B1D8A" w:rsidRDefault="009B1D8A"/>
  </w:footnote>
  <w:footnote w:type="continuationSeparator" w:id="0">
    <w:p w14:paraId="3037B0F7" w14:textId="77777777" w:rsidR="009B1D8A" w:rsidRDefault="009B1D8A" w:rsidP="005F02B9">
      <w:r>
        <w:continuationSeparator/>
      </w:r>
    </w:p>
    <w:p w14:paraId="638CBB0F" w14:textId="77777777" w:rsidR="009B1D8A" w:rsidRDefault="009B1D8A" w:rsidP="005F02B9"/>
    <w:p w14:paraId="28F12BA8" w14:textId="77777777" w:rsidR="009B1D8A" w:rsidRDefault="009B1D8A" w:rsidP="005F02B9"/>
    <w:p w14:paraId="47249383" w14:textId="77777777" w:rsidR="009B1D8A" w:rsidRDefault="009B1D8A"/>
  </w:footnote>
  <w:footnote w:type="continuationNotice" w:id="1">
    <w:p w14:paraId="530E14C0" w14:textId="77777777" w:rsidR="009B1D8A" w:rsidRDefault="009B1D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 w:numId="19" w16cid:durableId="175296884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76ABB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6079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6B69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175F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277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738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D8A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5B5A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A1D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372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2B9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ciechanow.pl/samorzad/Ochrona_Danych_Osobowych" TargetMode="External"/><Relationship Id="rId1" Type="http://schemas.openxmlformats.org/officeDocument/2006/relationships/hyperlink" Target="mailto:iod@um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2024-12-13T12:57:00Z</dcterms:created>
  <dcterms:modified xsi:type="dcterms:W3CDTF">2024-12-13T12:57:00Z</dcterms:modified>
</cp:coreProperties>
</file>